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05" w:right="207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spacing w:before="16"/>
        <w:ind w:left="3531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5" w:right="2131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333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Upgrade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z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2016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na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2023,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4"/>
        </w:rPr>
        <w:t>online</w:t>
      </w:r>
      <w:r>
        <w:rPr>
          <w:rFonts w:ascii="Arial" w:hAnsi="Arial"/>
          <w:b/>
          <w:color w:val="004586"/>
          <w:spacing w:val="-1"/>
          <w:sz w:val="24"/>
        </w:rPr>
        <w:t> </w:t>
      </w:r>
      <w:r>
        <w:rPr>
          <w:rFonts w:ascii="Arial" w:hAnsi="Arial"/>
          <w:b/>
          <w:color w:val="004586"/>
          <w:sz w:val="24"/>
        </w:rPr>
        <w:t>licencované</w:t>
      </w:r>
      <w:r>
        <w:rPr>
          <w:rFonts w:ascii="Arial" w:hAnsi="Arial"/>
          <w:b/>
          <w:color w:val="004586"/>
          <w:spacing w:val="-1"/>
          <w:sz w:val="24"/>
        </w:rPr>
        <w:t> </w:t>
      </w:r>
      <w:r>
        <w:rPr>
          <w:rFonts w:ascii="Arial" w:hAnsi="Arial"/>
          <w:b/>
          <w:color w:val="004586"/>
          <w:spacing w:val="-2"/>
          <w:sz w:val="24"/>
        </w:rPr>
        <w:t>školenie</w:t>
      </w:r>
    </w:p>
    <w:p>
      <w:pPr>
        <w:pStyle w:val="BodyText"/>
        <w:spacing w:before="5"/>
        <w:rPr>
          <w:rFonts w:ascii="Arial"/>
          <w:b/>
          <w:sz w:val="25"/>
        </w:rPr>
      </w:pPr>
    </w:p>
    <w:p>
      <w:pPr>
        <w:tabs>
          <w:tab w:pos="7177" w:val="left" w:leader="none"/>
        </w:tabs>
        <w:spacing w:before="0"/>
        <w:ind w:left="103" w:right="0" w:firstLine="0"/>
        <w:jc w:val="left"/>
        <w:rPr>
          <w:rFonts w:ascii="Times New Roman" w:hAnsi="Times New Roman"/>
          <w:sz w:val="20"/>
        </w:rPr>
      </w:pPr>
      <w:r>
        <w:rPr>
          <w:rFonts w:ascii="Arial" w:hAnsi="Arial"/>
          <w:b/>
          <w:color w:val="004587"/>
          <w:position w:val="-3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3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3"/>
          <w:sz w:val="22"/>
        </w:rPr>
        <w:t>ÚDAJE</w:t>
      </w:r>
      <w:r>
        <w:rPr>
          <w:rFonts w:ascii="Arial" w:hAnsi="Arial"/>
          <w:b/>
          <w:color w:val="004587"/>
          <w:position w:val="-3"/>
          <w:sz w:val="22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13.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apríl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2023, od 13.00 </w:t>
      </w:r>
      <w:r>
        <w:rPr>
          <w:rFonts w:ascii="Times New Roman" w:hAnsi="Times New Roman"/>
          <w:spacing w:val="-5"/>
          <w:sz w:val="20"/>
        </w:rPr>
        <w:t>hod</w:t>
      </w:r>
    </w:p>
    <w:p>
      <w:pPr>
        <w:pStyle w:val="BodyText"/>
        <w:spacing w:before="1"/>
        <w:rPr>
          <w:rFonts w:ascii="Times New Roman"/>
          <w:sz w:val="22"/>
        </w:rPr>
      </w:pPr>
    </w:p>
    <w:p>
      <w:pPr>
        <w:spacing w:line="590" w:lineRule="auto" w:before="0"/>
        <w:ind w:left="106" w:right="784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68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1"/>
        <w:jc w:val="left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spacing w:line="220" w:lineRule="exact" w:before="0"/>
        <w:ind w:left="10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e-</w:t>
      </w:r>
      <w:r>
        <w:rPr>
          <w:rFonts w:ascii="Palatino Linotype"/>
          <w:spacing w:val="-2"/>
          <w:sz w:val="2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4"/>
        <w:rPr>
          <w:rFonts w:ascii="Century Gothic"/>
          <w:sz w:val="38"/>
        </w:rPr>
      </w:pPr>
    </w:p>
    <w:p>
      <w:pPr>
        <w:spacing w:before="0"/>
        <w:ind w:left="0" w:right="3894" w:firstLine="0"/>
        <w:jc w:val="right"/>
        <w:rPr>
          <w:rFonts w:ascii="Trebuchet MS" w:hAnsi="Trebuchet MS"/>
          <w:sz w:val="22"/>
        </w:rPr>
      </w:pPr>
      <w:r>
        <w:rPr>
          <w:rFonts w:ascii="Trebuchet MS" w:hAnsi="Trebuchet MS"/>
          <w:spacing w:val="-7"/>
          <w:sz w:val="22"/>
        </w:rPr>
        <w:t>dátum</w:t>
      </w:r>
      <w:r>
        <w:rPr>
          <w:rFonts w:ascii="Trebuchet MS" w:hAnsi="Trebuchet MS"/>
          <w:spacing w:val="-11"/>
          <w:sz w:val="22"/>
        </w:rPr>
        <w:t> </w:t>
      </w:r>
      <w:r>
        <w:rPr>
          <w:rFonts w:ascii="Trebuchet MS" w:hAnsi="Trebuchet MS"/>
          <w:spacing w:val="-2"/>
          <w:sz w:val="22"/>
        </w:rPr>
        <w:t>narodenia:</w:t>
      </w:r>
    </w:p>
    <w:p>
      <w:pPr>
        <w:pStyle w:val="BodyText"/>
        <w:spacing w:before="6"/>
        <w:rPr>
          <w:rFonts w:ascii="Trebuchet MS"/>
          <w:sz w:val="32"/>
        </w:rPr>
      </w:pPr>
    </w:p>
    <w:p>
      <w:pPr>
        <w:spacing w:before="1"/>
        <w:ind w:left="0" w:right="3881" w:firstLine="0"/>
        <w:jc w:val="right"/>
        <w:rPr>
          <w:rFonts w:ascii="Trebuchet MS"/>
          <w:sz w:val="22"/>
        </w:rPr>
      </w:pPr>
      <w:r>
        <w:rPr>
          <w:rFonts w:ascii="Trebuchet MS"/>
          <w:spacing w:val="-2"/>
          <w:sz w:val="22"/>
        </w:rPr>
        <w:t>mobil:</w:t>
      </w:r>
    </w:p>
    <w:p>
      <w:pPr>
        <w:spacing w:after="0"/>
        <w:jc w:val="right"/>
        <w:rPr>
          <w:rFonts w:ascii="Trebuchet MS"/>
          <w:sz w:val="22"/>
        </w:rPr>
        <w:sectPr>
          <w:type w:val="continuous"/>
          <w:pgSz w:w="11910" w:h="16840"/>
          <w:pgMar w:top="760" w:bottom="280" w:left="460" w:right="680"/>
          <w:cols w:num="2" w:equalWidth="0">
            <w:col w:w="2637" w:space="2404"/>
            <w:col w:w="5729"/>
          </w:cols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6"/>
        <w:rPr>
          <w:rFonts w:ascii="Trebuchet MS"/>
          <w:sz w:val="15"/>
        </w:rPr>
      </w:pPr>
    </w:p>
    <w:p>
      <w:pPr>
        <w:pStyle w:val="Heading1"/>
        <w:spacing w:before="117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47" w:lineRule="auto" w:before="103"/>
        <w:ind w:left="110" w:right="99"/>
        <w:jc w:val="both"/>
      </w:pPr>
      <w:r>
        <w:rPr>
          <w:color w:val="004587"/>
          <w:w w:val="105"/>
        </w:rPr>
        <w:t>Na základe záväznej prihlášky Vám zašleme potvrdenie o registrácii. Po obdržaní registrácie, nám prosím, obratom zašlite záväznú</w:t>
      </w:r>
      <w:r>
        <w:rPr>
          <w:color w:val="004587"/>
          <w:w w:val="105"/>
        </w:rPr>
        <w:t> objednávku,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základe</w:t>
      </w:r>
      <w:r>
        <w:rPr>
          <w:color w:val="004587"/>
          <w:w w:val="105"/>
        </w:rPr>
        <w:t> ktorej</w:t>
      </w:r>
      <w:r>
        <w:rPr>
          <w:color w:val="004587"/>
          <w:w w:val="105"/>
        </w:rPr>
        <w:t> Vám</w:t>
      </w:r>
      <w:r>
        <w:rPr>
          <w:color w:val="004587"/>
          <w:w w:val="105"/>
        </w:rPr>
        <w:t> bude</w:t>
      </w:r>
      <w:r>
        <w:rPr>
          <w:color w:val="004587"/>
          <w:w w:val="105"/>
        </w:rPr>
        <w:t> po</w:t>
      </w:r>
      <w:r>
        <w:rPr>
          <w:color w:val="004587"/>
          <w:w w:val="105"/>
        </w:rPr>
        <w:t> absolvovaní</w:t>
      </w:r>
      <w:r>
        <w:rPr>
          <w:color w:val="004587"/>
          <w:w w:val="105"/>
        </w:rPr>
        <w:t> školenia/skúšky</w:t>
      </w:r>
      <w:r>
        <w:rPr>
          <w:color w:val="004587"/>
          <w:w w:val="105"/>
        </w:rPr>
        <w:t> zaslaná</w:t>
      </w:r>
      <w:r>
        <w:rPr>
          <w:color w:val="004587"/>
          <w:w w:val="105"/>
        </w:rPr>
        <w:t> faktúra</w:t>
      </w:r>
      <w:r>
        <w:rPr>
          <w:color w:val="004587"/>
          <w:w w:val="105"/>
        </w:rPr>
        <w:t> na</w:t>
      </w:r>
      <w:r>
        <w:rPr>
          <w:color w:val="004587"/>
          <w:w w:val="105"/>
        </w:rPr>
        <w:t> úhradu.</w:t>
      </w:r>
      <w:r>
        <w:rPr>
          <w:color w:val="004587"/>
          <w:w w:val="105"/>
        </w:rPr>
        <w:t> V</w:t>
      </w:r>
      <w:r>
        <w:rPr>
          <w:color w:val="004587"/>
          <w:w w:val="105"/>
        </w:rPr>
        <w:t> </w:t>
      </w:r>
      <w:r>
        <w:rPr>
          <w:color w:val="004587"/>
          <w:w w:val="105"/>
        </w:rPr>
        <w:t>prípade neúčasti je možné odhlásiť účastníka najneskôr 7 pracovných</w:t>
      </w:r>
      <w:r>
        <w:rPr>
          <w:color w:val="004587"/>
          <w:spacing w:val="40"/>
          <w:w w:val="105"/>
        </w:rPr>
        <w:t> </w:t>
      </w:r>
      <w:r>
        <w:rPr>
          <w:color w:val="004587"/>
          <w:w w:val="105"/>
        </w:rPr>
        <w:t>dní pred konaním. Účastnícky poplatok sa nevracia, je možné vyslať</w:t>
      </w:r>
      <w:r>
        <w:rPr>
          <w:color w:val="004587"/>
          <w:spacing w:val="-16"/>
          <w:w w:val="105"/>
        </w:rPr>
        <w:t> </w:t>
      </w:r>
      <w:r>
        <w:rPr>
          <w:color w:val="004587"/>
          <w:w w:val="105"/>
        </w:rPr>
        <w:t>náhradníka.</w:t>
      </w:r>
    </w:p>
    <w:p>
      <w:pPr>
        <w:pStyle w:val="Heading1"/>
        <w:spacing w:line="236" w:lineRule="exact" w:before="166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after="0" w:line="236" w:lineRule="exact"/>
        <w:sectPr>
          <w:type w:val="continuous"/>
          <w:pgSz w:w="11910" w:h="16840"/>
          <w:pgMar w:top="760" w:bottom="280" w:left="460" w:right="680"/>
        </w:sectPr>
      </w:pPr>
    </w:p>
    <w:p>
      <w:pPr>
        <w:spacing w:line="288" w:lineRule="auto"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/>
        <w:br w:type="column"/>
      </w: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3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pStyle w:val="BodyText"/>
        <w:spacing w:line="276" w:lineRule="auto" w:before="2"/>
        <w:ind w:left="106"/>
        <w:rPr>
          <w:rFonts w:ascii="Trebuchet MS" w:hAnsi="Trebuchet MS"/>
        </w:rPr>
      </w:pPr>
      <w:r>
        <w:rPr/>
        <w:br w:type="column"/>
      </w:r>
      <w:r>
        <w:rPr>
          <w:rFonts w:ascii="Trebuchet MS" w:hAnsi="Trebuchet MS"/>
          <w:spacing w:val="-4"/>
        </w:rPr>
        <w:t>V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prípade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záujmu,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nás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kontaktujte</w:t>
      </w:r>
      <w:r>
        <w:rPr>
          <w:rFonts w:ascii="Trebuchet MS" w:hAnsi="Trebuchet MS"/>
          <w:spacing w:val="-14"/>
        </w:rPr>
        <w:t> </w:t>
      </w:r>
      <w:r>
        <w:rPr>
          <w:rFonts w:ascii="Trebuchet MS" w:hAnsi="Trebuchet MS"/>
          <w:spacing w:val="-4"/>
        </w:rPr>
        <w:t>e-mailom: </w:t>
      </w:r>
      <w:hyperlink r:id="rId5">
        <w:r>
          <w:rPr>
            <w:rFonts w:ascii="Trebuchet MS" w:hAnsi="Trebuchet MS"/>
            <w:w w:val="90"/>
          </w:rPr>
          <w:t>konferencie@ssk.sk</w:t>
        </w:r>
      </w:hyperlink>
      <w:r>
        <w:rPr>
          <w:rFonts w:ascii="Trebuchet MS" w:hAnsi="Trebuchet MS"/>
          <w:w w:val="90"/>
        </w:rPr>
        <w:t> alebo telefonicky: 0905 956 </w:t>
      </w:r>
      <w:r>
        <w:rPr>
          <w:rFonts w:ascii="Trebuchet MS" w:hAnsi="Trebuchet MS"/>
          <w:w w:val="90"/>
        </w:rPr>
        <w:t>311.</w:t>
      </w:r>
    </w:p>
    <w:p>
      <w:pPr>
        <w:spacing w:after="0" w:line="276" w:lineRule="auto"/>
        <w:rPr>
          <w:rFonts w:ascii="Trebuchet MS" w:hAnsi="Trebuchet MS"/>
        </w:rPr>
        <w:sectPr>
          <w:type w:val="continuous"/>
          <w:pgSz w:w="11910" w:h="16840"/>
          <w:pgMar w:top="760" w:bottom="280" w:left="460" w:right="680"/>
          <w:cols w:num="3" w:equalWidth="0">
            <w:col w:w="2178" w:space="693"/>
            <w:col w:w="2268" w:space="436"/>
            <w:col w:w="5195"/>
          </w:cols>
        </w:sectPr>
      </w:pPr>
    </w:p>
    <w:p>
      <w:pPr>
        <w:pStyle w:val="BodyText"/>
        <w:rPr>
          <w:rFonts w:ascii="Trebuchet MS"/>
        </w:rPr>
      </w:pPr>
      <w:r>
        <w:rPr/>
        <w:pict>
          <v:group style="position:absolute;margin-left:-.0001pt;margin-top:.881252pt;width:595.3pt;height:841.05pt;mso-position-horizontal-relative:page;mso-position-vertical-relative:page;z-index:-15795712" id="docshapegroup1" coordorigin="0,18" coordsize="11906,16821">
            <v:shape style="position:absolute;left:0;top:17;width:11893;height:89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7548;top:11257;width:3746;height:462" id="docshape32" filled="true" fillcolor="#ffffff" stroked="false">
              <v:fill type="solid"/>
            </v:rect>
            <v:rect style="position:absolute;left:7548;top:11257;width:3746;height:462" id="docshape33" filled="false" stroked="true" strokeweight=".25pt" strokecolor="#878787">
              <v:stroke dashstyle="solid"/>
            </v:rect>
            <v:rect style="position:absolute;left:1578;top:11257;width:3746;height:462" id="docshape34" filled="true" fillcolor="#ffffff" stroked="false">
              <v:fill type="solid"/>
            </v:rect>
            <v:rect style="position:absolute;left:1578;top:11257;width:3746;height:462" id="docshape35" filled="false" stroked="true" strokeweight=".25pt" strokecolor="#878787">
              <v:stroke dashstyle="solid"/>
            </v:rect>
            <v:rect style="position:absolute;left:7548;top:10658;width:3746;height:462" id="docshape36" filled="true" fillcolor="#ffffff" stroked="false">
              <v:fill type="solid"/>
            </v:rect>
            <v:rect style="position:absolute;left:7548;top:10658;width:3746;height:462" id="docshape37" filled="false" stroked="true" strokeweight=".25pt" strokecolor="#878787">
              <v:stroke dashstyle="solid"/>
            </v:rect>
            <v:shape style="position:absolute;left:8855;top:586;width:2661;height:978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4"/>
        <w:rPr>
          <w:rFonts w:ascii="Trebuchet MS"/>
          <w:sz w:val="26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06"/>
      <w:jc w:val="both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105" w:right="2079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2023-01-10T10:54:16Z</dcterms:created>
  <dcterms:modified xsi:type="dcterms:W3CDTF">2023-01-10T10:54:16Z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2023-01-10T00:00:00Z</vt:filetime>
  </property>
  <property fmtid="{D5CDD505-2E9C-101B-9397-08002B2CF9AE}" pid="5" name="Producer">
    <vt:lpwstr>Adobe PDF Library 15.0</vt:lpwstr>
  </property>
</Properties>
</file>